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4C" w:rsidRDefault="0000284C" w:rsidP="0000284C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noProof/>
          <w:color w:val="333333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-424703</wp:posOffset>
            </wp:positionH>
            <wp:positionV relativeFrom="paragraph">
              <wp:posOffset>-416859</wp:posOffset>
            </wp:positionV>
            <wp:extent cx="7524750" cy="10663518"/>
            <wp:effectExtent l="19050" t="0" r="0" b="0"/>
            <wp:wrapNone/>
            <wp:docPr id="1" name="Рисунок 1" descr="http://pedsovet.su/_ld/364/713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d/364/71345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38"/>
          <w:szCs w:val="38"/>
        </w:rPr>
        <w:t>Консультация для родителей «Игры и задания по развитию памяти для детей 6–7 лет»</w:t>
      </w:r>
    </w:p>
    <w:p w:rsidR="0000284C" w:rsidRPr="0000284C" w:rsidRDefault="0000284C" w:rsidP="0000284C">
      <w:pPr>
        <w:pStyle w:val="headline"/>
        <w:spacing w:before="0" w:beforeAutospacing="0" w:after="635" w:afterAutospacing="0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4"/>
          <w:szCs w:val="34"/>
        </w:rPr>
        <w:t>Для успешной адаптации ребенка к школе, к учебной деятельности, к умственным нагрузкам, ребенку нужно не только помогать запоминать, но и надо учить правильности запоминания. Дети младшего возраста запоминают очень мало материала, т. к. они еще не умеют использовать картинки, подсказки, а вопросы только мешают ребенку запоминать. Дети старшего возраста наоборот чаще для запоминания используют не только картинки, но и другие вспомогательные средства (игры, задания, упражнения, вопросы и т. д.) Игры, задания, упражнения, помогут развить память нашим детям, и сделают ее более эффективной.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Предлагаю вашему вниманию несколько игр: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Style w:val="a6"/>
          <w:rFonts w:ascii="Arial" w:hAnsi="Arial" w:cs="Arial"/>
          <w:color w:val="333333"/>
          <w:sz w:val="34"/>
          <w:szCs w:val="34"/>
          <w:bdr w:val="none" w:sz="0" w:space="0" w:color="auto" w:frame="1"/>
        </w:rPr>
        <w:t>1. Игра «Дополни предложение»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Содержание игры состоит в следующем: водящий называет любое слово, а каждый из участников по очереди добавляет к нему свое слово, повторяя целиком предыдущее. При распространении предложения слова могут быть размещены в разных его местах (в начале, конце, середине, но добавлять слова нужно обязательно опираясь на смысловое содержание предложения: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Например, исходное слово «Птица»: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летела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летела большая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 небе летела большая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 синем небе летела большая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 синем небе летела большая перелетная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 синем небе летела и кричала большая перелетная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птица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Например, исходное слово «Снег»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падает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снег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падает белый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снег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noProof/>
          <w:color w:val="333333"/>
          <w:sz w:val="34"/>
          <w:szCs w:val="3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-424703</wp:posOffset>
            </wp:positionH>
            <wp:positionV relativeFrom="paragraph">
              <wp:posOffset>-416859</wp:posOffset>
            </wp:positionV>
            <wp:extent cx="7524750" cy="10730753"/>
            <wp:effectExtent l="19050" t="0" r="0" b="0"/>
            <wp:wrapNone/>
            <wp:docPr id="2" name="Рисунок 1" descr="http://pedsovet.su/_ld/364/713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d/364/71345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3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34"/>
          <w:szCs w:val="34"/>
        </w:rPr>
        <w:t>падает белый холодный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снег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 землю падает белый холодный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снег</w:t>
      </w:r>
      <w:r>
        <w:rPr>
          <w:rFonts w:ascii="Arial" w:hAnsi="Arial" w:cs="Arial"/>
          <w:color w:val="333333"/>
          <w:sz w:val="34"/>
          <w:szCs w:val="34"/>
        </w:rPr>
        <w:t>;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 землю падает и кружится белый холодный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снег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Style w:val="a6"/>
          <w:rFonts w:ascii="Arial" w:hAnsi="Arial" w:cs="Arial"/>
          <w:color w:val="333333"/>
          <w:sz w:val="34"/>
          <w:szCs w:val="34"/>
          <w:bdr w:val="none" w:sz="0" w:space="0" w:color="auto" w:frame="1"/>
        </w:rPr>
        <w:t>2. Игра в слова.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Предложить ребенку запомнить несколько слов, которые вы назовете. Не стоит требовать от ребенка правильного ответа. Не подсказывайте, а дайте ему время подумать, почувствовать слово.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Например, предложить следующий ряд слов: Снег, сокол, сосна, стакан, снежинка, старик.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Назови слова, которые ты запомнил.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Что общего у этих слов? (все слова начинаются с одной буквы)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Если ты знаешь, как пишется буква С, то напиши ее.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Придумай слова, которые начинаются с буквы С.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-Можешь ли ты вспомнить те слова, которые я попросил тебя запомнить. Повтори их!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Style w:val="a6"/>
          <w:rFonts w:ascii="Arial" w:hAnsi="Arial" w:cs="Arial"/>
          <w:color w:val="333333"/>
          <w:sz w:val="34"/>
          <w:szCs w:val="34"/>
          <w:bdr w:val="none" w:sz="0" w:space="0" w:color="auto" w:frame="1"/>
        </w:rPr>
        <w:t>3 Игра со стихами.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Если ребенок быстро запоминает стихотворение - значит у него хорошая память. Для тренировки памяти предлагают использовать игры со стихами, вот одна из них.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Сначала объясните ребенку, что вы прочтете стихотворение один раз и поэтому он должен слушать очень внимательно.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Например: Стихотворение «Бобер»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Посмотри-ка на бобра: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Без пилы, без топора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Валит он в лесу осину –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Строит в заводи плотину!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noProof/>
          <w:color w:val="333333"/>
          <w:sz w:val="34"/>
          <w:szCs w:val="3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-510988</wp:posOffset>
            </wp:positionH>
            <wp:positionV relativeFrom="paragraph">
              <wp:posOffset>-416859</wp:posOffset>
            </wp:positionV>
            <wp:extent cx="7718612" cy="10568940"/>
            <wp:effectExtent l="19050" t="0" r="0" b="0"/>
            <wp:wrapNone/>
            <wp:docPr id="3" name="Рисунок 1" descr="http://pedsovet.su/_ld/364/713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d/364/71345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612" cy="105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34"/>
          <w:szCs w:val="34"/>
        </w:rPr>
        <w:t>Зубы крепкие бобра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Поострее топора. (Н. Костарев)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Прочитав стихотворение, задайте следующие вопросы: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1. Что делает бобер?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2. Нарисуй то, о чем говорится в стихотворении? (Помогите с рисунком, если нужна будет ваша помощь)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Когда рисунок будет закончен, спросите ребенка: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-Расскажи, что ты нарисовал?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Что бобер делает?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-Зачем бобер строит плотину?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Обсудите с ребенком его рисунок: размер, цвет, форму, и т. д. После вопросов-ответов начинайте учить стихотворение. После нескольких повторов ребенок запомнит его легко и просто.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Style w:val="a6"/>
          <w:rFonts w:ascii="Arial" w:hAnsi="Arial" w:cs="Arial"/>
          <w:color w:val="333333"/>
          <w:sz w:val="34"/>
          <w:szCs w:val="34"/>
          <w:bdr w:val="none" w:sz="0" w:space="0" w:color="auto" w:frame="1"/>
        </w:rPr>
        <w:t>4. Скороговорки.</w:t>
      </w:r>
      <w:r>
        <w:rPr>
          <w:rStyle w:val="apple-converted-space"/>
          <w:rFonts w:ascii="Arial" w:hAnsi="Arial" w:cs="Arial"/>
          <w:b/>
          <w:bCs/>
          <w:color w:val="333333"/>
          <w:sz w:val="34"/>
          <w:szCs w:val="34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4"/>
          <w:szCs w:val="34"/>
        </w:rPr>
        <w:t xml:space="preserve">(в обработке Г. </w:t>
      </w:r>
      <w:proofErr w:type="spellStart"/>
      <w:r>
        <w:rPr>
          <w:rFonts w:ascii="Arial" w:hAnsi="Arial" w:cs="Arial"/>
          <w:color w:val="333333"/>
          <w:sz w:val="34"/>
          <w:szCs w:val="34"/>
        </w:rPr>
        <w:t>Науменко</w:t>
      </w:r>
      <w:proofErr w:type="spellEnd"/>
      <w:r>
        <w:rPr>
          <w:rFonts w:ascii="Arial" w:hAnsi="Arial" w:cs="Arial"/>
          <w:color w:val="333333"/>
          <w:sz w:val="34"/>
          <w:szCs w:val="34"/>
        </w:rPr>
        <w:t>)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Большую пользу в развитии памяти ребенка приносят и скороговорки.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Сначала предлагаются</w:t>
      </w:r>
      <w:r>
        <w:rPr>
          <w:rStyle w:val="apple-converted-space"/>
          <w:rFonts w:ascii="Arial" w:hAnsi="Arial" w:cs="Arial"/>
          <w:color w:val="333333"/>
          <w:sz w:val="34"/>
          <w:szCs w:val="34"/>
        </w:rPr>
        <w:t> </w:t>
      </w: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короткие, простые и несложные в произношении скороговорки</w:t>
      </w:r>
      <w:r>
        <w:rPr>
          <w:rFonts w:ascii="Arial" w:hAnsi="Arial" w:cs="Arial"/>
          <w:color w:val="333333"/>
          <w:sz w:val="34"/>
          <w:szCs w:val="34"/>
        </w:rPr>
        <w:t>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-Серая кошка сидит на окошке.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-У нашего мишки в мешке большие шишки.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-Ты нас, мама, не ищи: щиплем щавель мы на щи.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 Шапка да шубка – вот и весь Мишутка.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-Вставай, Архип, петух охрип.</w:t>
      </w:r>
    </w:p>
    <w:p w:rsidR="0000284C" w:rsidRDefault="00E27777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noProof/>
          <w:color w:val="333333"/>
          <w:sz w:val="34"/>
          <w:szCs w:val="3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-417195</wp:posOffset>
            </wp:positionV>
            <wp:extent cx="7524750" cy="10568940"/>
            <wp:effectExtent l="19050" t="0" r="0" b="0"/>
            <wp:wrapNone/>
            <wp:docPr id="4" name="Рисунок 1" descr="http://pedsovet.su/_ld/364/7134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d/364/71345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84C">
        <w:rPr>
          <w:rFonts w:ascii="Arial" w:hAnsi="Arial" w:cs="Arial"/>
          <w:color w:val="333333"/>
          <w:sz w:val="34"/>
          <w:szCs w:val="34"/>
        </w:rPr>
        <w:t>-Шел Егор через двор, нес топор чинить забор.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i/>
          <w:iCs/>
          <w:color w:val="333333"/>
          <w:sz w:val="34"/>
          <w:szCs w:val="34"/>
          <w:bdr w:val="none" w:sz="0" w:space="0" w:color="auto" w:frame="1"/>
        </w:rPr>
        <w:t>Потом предлагаются сложные скороговорки.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Например: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-Как хорош пирожок – внутри творожок.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-У ежа и елки иголки колки.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-На дворе трава, на траве дрова.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-От топота копыт пыль по полю летит.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-Кукушка кукушонку купила капюшон, в капюшоне кукушонок смешон.</w:t>
      </w:r>
    </w:p>
    <w:p w:rsidR="0000284C" w:rsidRDefault="0000284C" w:rsidP="0000284C">
      <w:pPr>
        <w:pStyle w:val="a5"/>
        <w:spacing w:before="318" w:beforeAutospacing="0" w:after="318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-Собирала Маргарита маргаритки на горе, растеряла Маргарита маргаритки во дворе.</w:t>
      </w:r>
    </w:p>
    <w:p w:rsidR="0000284C" w:rsidRDefault="0000284C" w:rsidP="0000284C">
      <w:pPr>
        <w:pStyle w:val="a5"/>
        <w:spacing w:before="0" w:beforeAutospacing="0" w:after="0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Style w:val="a6"/>
          <w:rFonts w:ascii="Arial" w:hAnsi="Arial" w:cs="Arial"/>
          <w:color w:val="333333"/>
          <w:sz w:val="34"/>
          <w:szCs w:val="34"/>
          <w:bdr w:val="none" w:sz="0" w:space="0" w:color="auto" w:frame="1"/>
        </w:rPr>
        <w:t>Эти игры развивают не только память, но и речь, умственные способности.</w:t>
      </w:r>
    </w:p>
    <w:p w:rsidR="00000000" w:rsidRDefault="00E27777" w:rsidP="00E27777">
      <w:pPr>
        <w:tabs>
          <w:tab w:val="left" w:pos="7581"/>
        </w:tabs>
      </w:pPr>
      <w:r>
        <w:tab/>
      </w:r>
    </w:p>
    <w:p w:rsidR="00E27777" w:rsidRPr="00E27777" w:rsidRDefault="00E27777" w:rsidP="00E27777">
      <w:pPr>
        <w:tabs>
          <w:tab w:val="left" w:pos="7581"/>
        </w:tabs>
        <w:spacing w:after="0" w:line="240" w:lineRule="auto"/>
        <w:jc w:val="right"/>
        <w:rPr>
          <w:sz w:val="28"/>
          <w:szCs w:val="28"/>
        </w:rPr>
      </w:pPr>
      <w:r w:rsidRPr="00E27777">
        <w:rPr>
          <w:sz w:val="28"/>
          <w:szCs w:val="28"/>
        </w:rPr>
        <w:t>Подготовила Пешкова Т.В.,</w:t>
      </w:r>
    </w:p>
    <w:p w:rsidR="00E27777" w:rsidRPr="00E27777" w:rsidRDefault="00E27777" w:rsidP="00E27777">
      <w:pPr>
        <w:tabs>
          <w:tab w:val="left" w:pos="7581"/>
        </w:tabs>
        <w:spacing w:after="0" w:line="240" w:lineRule="auto"/>
        <w:jc w:val="right"/>
        <w:rPr>
          <w:sz w:val="28"/>
          <w:szCs w:val="28"/>
        </w:rPr>
      </w:pPr>
      <w:r w:rsidRPr="00E27777">
        <w:rPr>
          <w:sz w:val="28"/>
          <w:szCs w:val="28"/>
        </w:rPr>
        <w:t>воспитатель подготовительной группы</w:t>
      </w:r>
    </w:p>
    <w:sectPr w:rsidR="00E27777" w:rsidRPr="00E27777" w:rsidSect="00002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84C"/>
    <w:rsid w:val="0000284C"/>
    <w:rsid w:val="00E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4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0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284C"/>
    <w:rPr>
      <w:b/>
      <w:bCs/>
    </w:rPr>
  </w:style>
  <w:style w:type="character" w:customStyle="1" w:styleId="apple-converted-space">
    <w:name w:val="apple-converted-space"/>
    <w:basedOn w:val="a0"/>
    <w:rsid w:val="0000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2016-03-01T13:25:00Z</dcterms:created>
  <dcterms:modified xsi:type="dcterms:W3CDTF">2016-03-01T13:37:00Z</dcterms:modified>
</cp:coreProperties>
</file>